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4F9B" w14:textId="77777777" w:rsidR="0021507A" w:rsidRPr="00C10A86" w:rsidRDefault="00C10A86" w:rsidP="00C10A86">
      <w:pPr>
        <w:jc w:val="center"/>
        <w:rPr>
          <w:rFonts w:ascii="Times New Roman" w:hAnsi="Times New Roman" w:cs="Times New Roman"/>
          <w:b/>
          <w:sz w:val="28"/>
          <w:szCs w:val="28"/>
        </w:rPr>
      </w:pPr>
      <w:bookmarkStart w:id="0" w:name="_GoBack"/>
      <w:bookmarkEnd w:id="0"/>
      <w:r w:rsidRPr="00C10A86">
        <w:rPr>
          <w:rFonts w:ascii="Times New Roman" w:hAnsi="Times New Roman" w:cs="Times New Roman"/>
          <w:b/>
          <w:sz w:val="28"/>
          <w:szCs w:val="28"/>
        </w:rPr>
        <w:t>This is the title of the paper</w:t>
      </w:r>
    </w:p>
    <w:p w14:paraId="7332BAEE" w14:textId="77777777" w:rsidR="00C10A86" w:rsidRPr="00C10A86" w:rsidRDefault="00C10A86" w:rsidP="00C10A86">
      <w:pPr>
        <w:jc w:val="center"/>
        <w:rPr>
          <w:rFonts w:ascii="Times New Roman" w:hAnsi="Times New Roman" w:cs="Times New Roman"/>
          <w:sz w:val="22"/>
          <w:szCs w:val="22"/>
        </w:rPr>
      </w:pPr>
      <w:r w:rsidRPr="00C10A86">
        <w:rPr>
          <w:rFonts w:ascii="Times New Roman" w:hAnsi="Times New Roman" w:cs="Times New Roman"/>
          <w:sz w:val="22"/>
          <w:szCs w:val="22"/>
        </w:rPr>
        <w:t>Author1firstname Autor1lastname*</w:t>
      </w:r>
      <w:r>
        <w:rPr>
          <w:rFonts w:ascii="Times New Roman" w:hAnsi="Times New Roman" w:cs="Times New Roman"/>
          <w:sz w:val="22"/>
          <w:szCs w:val="22"/>
        </w:rPr>
        <w:t>,</w:t>
      </w:r>
      <w:r w:rsidRPr="00C10A86">
        <w:rPr>
          <w:rFonts w:ascii="Times New Roman" w:hAnsi="Times New Roman" w:cs="Times New Roman"/>
          <w:sz w:val="22"/>
          <w:szCs w:val="22"/>
        </w:rPr>
        <w:t xml:space="preserve"> Author2firstname Author2lastname**</w:t>
      </w:r>
      <w:r>
        <w:rPr>
          <w:rFonts w:ascii="Times New Roman" w:hAnsi="Times New Roman" w:cs="Times New Roman"/>
          <w:sz w:val="22"/>
          <w:szCs w:val="22"/>
        </w:rPr>
        <w:t>,</w:t>
      </w:r>
      <w:r w:rsidRPr="00C10A86">
        <w:rPr>
          <w:rFonts w:ascii="Times New Roman" w:hAnsi="Times New Roman" w:cs="Times New Roman"/>
          <w:sz w:val="22"/>
          <w:szCs w:val="22"/>
        </w:rPr>
        <w:t xml:space="preserve"> etc</w:t>
      </w:r>
    </w:p>
    <w:p w14:paraId="7C3A438E" w14:textId="77777777" w:rsidR="00C10A86" w:rsidRDefault="00C10A86" w:rsidP="00C10A86">
      <w:pPr>
        <w:jc w:val="center"/>
        <w:rPr>
          <w:rFonts w:ascii="Times New Roman" w:hAnsi="Times New Roman" w:cs="Times New Roman"/>
          <w:sz w:val="22"/>
          <w:szCs w:val="22"/>
        </w:rPr>
      </w:pPr>
      <w:r w:rsidRPr="00C10A86">
        <w:rPr>
          <w:rFonts w:ascii="Times New Roman" w:hAnsi="Times New Roman" w:cs="Times New Roman"/>
          <w:sz w:val="22"/>
          <w:szCs w:val="22"/>
        </w:rPr>
        <w:t>*author1 affiliation, **author2 affiliation, combine when possible</w:t>
      </w:r>
    </w:p>
    <w:p w14:paraId="623E8B9B" w14:textId="77777777" w:rsidR="00C10A86" w:rsidRDefault="00C10A86">
      <w:pPr>
        <w:rPr>
          <w:rFonts w:ascii="Times New Roman" w:hAnsi="Times New Roman" w:cs="Times New Roman"/>
          <w:sz w:val="22"/>
          <w:szCs w:val="22"/>
        </w:rPr>
      </w:pPr>
    </w:p>
    <w:p w14:paraId="147E9E3D" w14:textId="77777777" w:rsidR="00C10A86" w:rsidRDefault="00C10A86" w:rsidP="00C10A86">
      <w:pPr>
        <w:rPr>
          <w:rFonts w:ascii="Times New Roman" w:hAnsi="Times New Roman" w:cs="Times New Roman"/>
          <w:b/>
          <w:bCs/>
          <w:sz w:val="22"/>
          <w:szCs w:val="22"/>
        </w:rPr>
      </w:pPr>
      <w:r>
        <w:rPr>
          <w:rFonts w:ascii="Times New Roman" w:hAnsi="Times New Roman" w:cs="Times New Roman"/>
          <w:b/>
          <w:bCs/>
          <w:sz w:val="22"/>
          <w:szCs w:val="22"/>
        </w:rPr>
        <w:t>Introduction</w:t>
      </w:r>
      <w:r w:rsidRPr="00C10A86">
        <w:rPr>
          <w:rFonts w:ascii="Times New Roman" w:hAnsi="Times New Roman" w:cs="Times New Roman"/>
          <w:b/>
          <w:bCs/>
          <w:sz w:val="22"/>
          <w:szCs w:val="22"/>
        </w:rPr>
        <w:t xml:space="preserve"> </w:t>
      </w:r>
    </w:p>
    <w:p w14:paraId="58895756" w14:textId="77777777" w:rsidR="00C10A86" w:rsidRPr="00C10A86" w:rsidRDefault="00C10A86" w:rsidP="0061447E">
      <w:pPr>
        <w:jc w:val="both"/>
        <w:rPr>
          <w:rFonts w:ascii="Times New Roman" w:hAnsi="Times New Roman" w:cs="Times New Roman"/>
          <w:bCs/>
          <w:sz w:val="22"/>
          <w:szCs w:val="22"/>
        </w:rPr>
      </w:pPr>
      <w:r w:rsidRPr="00C10A86">
        <w:rPr>
          <w:rFonts w:ascii="Times New Roman" w:hAnsi="Times New Roman" w:cs="Times New Roman"/>
          <w:bCs/>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7E85B88" w14:textId="77777777" w:rsidR="00C10A86" w:rsidRDefault="00C10A86" w:rsidP="00C10A86">
      <w:pPr>
        <w:rPr>
          <w:rFonts w:ascii="Times New Roman" w:hAnsi="Times New Roman" w:cs="Times New Roman"/>
          <w:b/>
          <w:bCs/>
          <w:sz w:val="22"/>
          <w:szCs w:val="22"/>
        </w:rPr>
      </w:pPr>
    </w:p>
    <w:p w14:paraId="180C295B" w14:textId="77777777" w:rsidR="00C10A86" w:rsidRDefault="00C10A86" w:rsidP="00C10A86">
      <w:pPr>
        <w:rPr>
          <w:rFonts w:ascii="Times New Roman" w:hAnsi="Times New Roman" w:cs="Times New Roman"/>
          <w:b/>
          <w:bCs/>
          <w:sz w:val="22"/>
          <w:szCs w:val="22"/>
        </w:rPr>
      </w:pPr>
      <w:r>
        <w:rPr>
          <w:rFonts w:ascii="Times New Roman" w:hAnsi="Times New Roman" w:cs="Times New Roman"/>
          <w:b/>
          <w:bCs/>
          <w:sz w:val="22"/>
          <w:szCs w:val="22"/>
        </w:rPr>
        <w:t>Methods</w:t>
      </w:r>
    </w:p>
    <w:p w14:paraId="259B3D56" w14:textId="77777777" w:rsidR="00C10A86" w:rsidRPr="00C10A86" w:rsidRDefault="00C10A86" w:rsidP="0061447E">
      <w:pPr>
        <w:jc w:val="both"/>
        <w:rPr>
          <w:rFonts w:ascii="Times New Roman" w:hAnsi="Times New Roman" w:cs="Times New Roman"/>
          <w:bCs/>
          <w:sz w:val="22"/>
          <w:szCs w:val="22"/>
        </w:rPr>
      </w:pPr>
      <w:r w:rsidRPr="00C10A86">
        <w:rPr>
          <w:rFonts w:ascii="Times New Roman" w:hAnsi="Times New Roman" w:cs="Times New Roman"/>
          <w:bCs/>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F8CC556" w14:textId="77777777" w:rsidR="00C10A86" w:rsidRDefault="00C10A86" w:rsidP="00C10A86">
      <w:pPr>
        <w:rPr>
          <w:rFonts w:ascii="Times New Roman" w:hAnsi="Times New Roman" w:cs="Times New Roman"/>
          <w:b/>
          <w:bCs/>
          <w:sz w:val="22"/>
          <w:szCs w:val="22"/>
        </w:rPr>
      </w:pPr>
    </w:p>
    <w:p w14:paraId="667B5DD0" w14:textId="77777777" w:rsidR="00C10A86" w:rsidRDefault="00C10A86" w:rsidP="00C10A86">
      <w:pPr>
        <w:rPr>
          <w:rFonts w:ascii="Times New Roman" w:hAnsi="Times New Roman" w:cs="Times New Roman"/>
          <w:b/>
          <w:bCs/>
          <w:sz w:val="22"/>
          <w:szCs w:val="22"/>
        </w:rPr>
      </w:pPr>
      <w:r>
        <w:rPr>
          <w:rFonts w:ascii="Times New Roman" w:hAnsi="Times New Roman" w:cs="Times New Roman"/>
          <w:b/>
          <w:bCs/>
          <w:sz w:val="22"/>
          <w:szCs w:val="22"/>
        </w:rPr>
        <w:t>Results</w:t>
      </w:r>
    </w:p>
    <w:p w14:paraId="25CAF225" w14:textId="77777777" w:rsidR="00C10A86" w:rsidRPr="00C10A86" w:rsidRDefault="00C10A86" w:rsidP="0061447E">
      <w:pPr>
        <w:jc w:val="both"/>
        <w:rPr>
          <w:rFonts w:ascii="Times New Roman" w:hAnsi="Times New Roman" w:cs="Times New Roman"/>
          <w:bCs/>
          <w:sz w:val="22"/>
          <w:szCs w:val="22"/>
        </w:rPr>
      </w:pPr>
      <w:r w:rsidRPr="00C10A86">
        <w:rPr>
          <w:rFonts w:ascii="Times New Roman" w:hAnsi="Times New Roman" w:cs="Times New Roman"/>
          <w:bCs/>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5B83966" w14:textId="77777777" w:rsidR="00C10A86" w:rsidRDefault="00C10A86" w:rsidP="00C10A86">
      <w:pPr>
        <w:rPr>
          <w:rFonts w:ascii="Times New Roman" w:hAnsi="Times New Roman" w:cs="Times New Roman"/>
          <w:b/>
          <w:bCs/>
          <w:sz w:val="22"/>
          <w:szCs w:val="22"/>
        </w:rPr>
      </w:pPr>
    </w:p>
    <w:p w14:paraId="377EF498" w14:textId="77777777" w:rsidR="00C10A86" w:rsidRDefault="00C10A86" w:rsidP="00C10A86">
      <w:pPr>
        <w:rPr>
          <w:rFonts w:ascii="Times New Roman" w:hAnsi="Times New Roman" w:cs="Times New Roman"/>
          <w:b/>
          <w:bCs/>
          <w:sz w:val="22"/>
          <w:szCs w:val="22"/>
        </w:rPr>
      </w:pPr>
      <w:r>
        <w:rPr>
          <w:rFonts w:ascii="Times New Roman" w:hAnsi="Times New Roman" w:cs="Times New Roman"/>
          <w:b/>
          <w:bCs/>
          <w:sz w:val="22"/>
          <w:szCs w:val="22"/>
        </w:rPr>
        <w:t>Conclusion</w:t>
      </w:r>
    </w:p>
    <w:p w14:paraId="1C7A2C7C" w14:textId="77777777" w:rsidR="00C10A86" w:rsidRPr="00C10A86" w:rsidRDefault="00C10A86" w:rsidP="0061447E">
      <w:pPr>
        <w:jc w:val="both"/>
        <w:rPr>
          <w:rFonts w:ascii="Times New Roman" w:hAnsi="Times New Roman" w:cs="Times New Roman"/>
          <w:bCs/>
          <w:sz w:val="22"/>
          <w:szCs w:val="22"/>
        </w:rPr>
      </w:pPr>
      <w:r w:rsidRPr="00C10A86">
        <w:rPr>
          <w:rFonts w:ascii="Times New Roman" w:hAnsi="Times New Roman" w:cs="Times New Roman"/>
          <w:bCs/>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6094C8B" w14:textId="77777777" w:rsidR="00C10A86" w:rsidRDefault="00C10A86" w:rsidP="00C10A86">
      <w:pPr>
        <w:rPr>
          <w:rFonts w:ascii="Times New Roman" w:hAnsi="Times New Roman" w:cs="Times New Roman"/>
          <w:b/>
          <w:bCs/>
          <w:sz w:val="22"/>
          <w:szCs w:val="22"/>
        </w:rPr>
      </w:pPr>
    </w:p>
    <w:p w14:paraId="7DCA2C83" w14:textId="77777777" w:rsidR="00C10A86" w:rsidRPr="00C10A86" w:rsidRDefault="00C10A86" w:rsidP="00C10A86">
      <w:pPr>
        <w:rPr>
          <w:rFonts w:ascii="Times New Roman" w:hAnsi="Times New Roman" w:cs="Times New Roman"/>
          <w:sz w:val="22"/>
          <w:szCs w:val="22"/>
        </w:rPr>
      </w:pPr>
      <w:r w:rsidRPr="00C10A86">
        <w:rPr>
          <w:rFonts w:ascii="Times New Roman" w:hAnsi="Times New Roman" w:cs="Times New Roman"/>
          <w:b/>
          <w:bCs/>
          <w:sz w:val="22"/>
          <w:szCs w:val="22"/>
        </w:rPr>
        <w:t>References</w:t>
      </w:r>
    </w:p>
    <w:p w14:paraId="501A8A63" w14:textId="77777777" w:rsidR="00C10A86" w:rsidRPr="00C10A86" w:rsidRDefault="00C10A86" w:rsidP="00C10A86">
      <w:pPr>
        <w:numPr>
          <w:ilvl w:val="0"/>
          <w:numId w:val="2"/>
        </w:numPr>
        <w:autoSpaceDE w:val="0"/>
        <w:autoSpaceDN w:val="0"/>
        <w:rPr>
          <w:rFonts w:ascii="Times New Roman" w:hAnsi="Times New Roman" w:cs="Times New Roman"/>
          <w:sz w:val="20"/>
          <w:szCs w:val="20"/>
        </w:rPr>
      </w:pPr>
      <w:r w:rsidRPr="00C10A86">
        <w:rPr>
          <w:rFonts w:ascii="Times New Roman" w:hAnsi="Times New Roman" w:cs="Times New Roman"/>
          <w:sz w:val="20"/>
          <w:szCs w:val="20"/>
        </w:rPr>
        <w:t xml:space="preserve">G. O. Young, “Synthetic structure of industrial plastics (Book style </w:t>
      </w:r>
      <w:r>
        <w:rPr>
          <w:rFonts w:ascii="Times New Roman" w:hAnsi="Times New Roman" w:cs="Times New Roman"/>
          <w:sz w:val="20"/>
          <w:szCs w:val="20"/>
        </w:rPr>
        <w:t xml:space="preserve">with paper title and editor),” </w:t>
      </w:r>
      <w:r w:rsidRPr="00C10A86">
        <w:rPr>
          <w:rFonts w:ascii="Times New Roman" w:hAnsi="Times New Roman" w:cs="Times New Roman"/>
          <w:sz w:val="20"/>
          <w:szCs w:val="20"/>
        </w:rPr>
        <w:t xml:space="preserve">in </w:t>
      </w:r>
      <w:r w:rsidRPr="00C10A86">
        <w:rPr>
          <w:rFonts w:ascii="Times New Roman" w:hAnsi="Times New Roman" w:cs="Times New Roman"/>
          <w:i/>
          <w:iCs/>
          <w:sz w:val="20"/>
          <w:szCs w:val="20"/>
        </w:rPr>
        <w:t>Plastics</w:t>
      </w:r>
      <w:r w:rsidRPr="00C10A86">
        <w:rPr>
          <w:rFonts w:ascii="Times New Roman" w:hAnsi="Times New Roman" w:cs="Times New Roman"/>
          <w:sz w:val="20"/>
          <w:szCs w:val="20"/>
        </w:rPr>
        <w:t>, 2nd ed. vol. 3, J. Peters, Ed.  New York: McGraw-Hill, 1964, pp. 15–64.</w:t>
      </w:r>
    </w:p>
    <w:p w14:paraId="253BC7EA" w14:textId="77777777" w:rsidR="00C10A86" w:rsidRPr="00C10A86" w:rsidRDefault="00C10A86" w:rsidP="00C10A86">
      <w:pPr>
        <w:numPr>
          <w:ilvl w:val="0"/>
          <w:numId w:val="2"/>
        </w:numPr>
        <w:autoSpaceDE w:val="0"/>
        <w:autoSpaceDN w:val="0"/>
        <w:rPr>
          <w:rFonts w:ascii="Times New Roman" w:hAnsi="Times New Roman" w:cs="Times New Roman"/>
          <w:sz w:val="20"/>
          <w:szCs w:val="20"/>
        </w:rPr>
      </w:pPr>
      <w:r w:rsidRPr="00C10A86">
        <w:rPr>
          <w:rFonts w:ascii="Times New Roman" w:hAnsi="Times New Roman" w:cs="Times New Roman"/>
          <w:sz w:val="20"/>
          <w:szCs w:val="20"/>
        </w:rPr>
        <w:t xml:space="preserve">W.-K. Chen, </w:t>
      </w:r>
      <w:r w:rsidRPr="00C10A86">
        <w:rPr>
          <w:rFonts w:ascii="Times New Roman" w:hAnsi="Times New Roman" w:cs="Times New Roman"/>
          <w:i/>
          <w:iCs/>
          <w:sz w:val="20"/>
          <w:szCs w:val="20"/>
        </w:rPr>
        <w:t>Linear Networks and Systems</w:t>
      </w:r>
      <w:r w:rsidRPr="00C10A86">
        <w:rPr>
          <w:rFonts w:ascii="Times New Roman" w:hAnsi="Times New Roman" w:cs="Times New Roman"/>
          <w:sz w:val="20"/>
          <w:szCs w:val="20"/>
        </w:rPr>
        <w:t xml:space="preserve"> (Book style)</w:t>
      </w:r>
      <w:r w:rsidRPr="00C10A86">
        <w:rPr>
          <w:rFonts w:ascii="Times New Roman" w:hAnsi="Times New Roman" w:cs="Times New Roman"/>
          <w:i/>
          <w:iCs/>
          <w:sz w:val="20"/>
          <w:szCs w:val="20"/>
        </w:rPr>
        <w:t>.</w:t>
      </w:r>
      <w:r w:rsidRPr="00C10A86">
        <w:rPr>
          <w:rFonts w:ascii="Times New Roman" w:hAnsi="Times New Roman" w:cs="Times New Roman"/>
          <w:sz w:val="20"/>
          <w:szCs w:val="20"/>
        </w:rPr>
        <w:tab/>
        <w:t>Belmont, CA: Wadsworth, 1993, pp. 123–135.</w:t>
      </w:r>
    </w:p>
    <w:p w14:paraId="01712E95" w14:textId="77777777" w:rsidR="00C10A86" w:rsidRPr="00C10A86" w:rsidRDefault="00C10A86" w:rsidP="00C10A86">
      <w:pPr>
        <w:numPr>
          <w:ilvl w:val="0"/>
          <w:numId w:val="2"/>
        </w:numPr>
        <w:autoSpaceDE w:val="0"/>
        <w:autoSpaceDN w:val="0"/>
        <w:rPr>
          <w:rFonts w:ascii="Times New Roman" w:hAnsi="Times New Roman" w:cs="Times New Roman"/>
          <w:sz w:val="20"/>
          <w:szCs w:val="20"/>
        </w:rPr>
      </w:pPr>
      <w:r w:rsidRPr="00C10A86">
        <w:rPr>
          <w:rFonts w:ascii="Times New Roman" w:hAnsi="Times New Roman" w:cs="Times New Roman"/>
          <w:sz w:val="20"/>
          <w:szCs w:val="20"/>
        </w:rPr>
        <w:t xml:space="preserve">H. Poor, </w:t>
      </w:r>
      <w:r w:rsidRPr="00C10A86">
        <w:rPr>
          <w:rFonts w:ascii="Times New Roman" w:hAnsi="Times New Roman" w:cs="Times New Roman"/>
          <w:i/>
          <w:iCs/>
          <w:sz w:val="20"/>
          <w:szCs w:val="20"/>
        </w:rPr>
        <w:t>An Introduction to Signal Detection and Estimation</w:t>
      </w:r>
      <w:r w:rsidRPr="00C10A86">
        <w:rPr>
          <w:rFonts w:ascii="Times New Roman" w:hAnsi="Times New Roman" w:cs="Times New Roman"/>
          <w:sz w:val="20"/>
          <w:szCs w:val="20"/>
        </w:rPr>
        <w:t>.   New York: Springer-Verlag, 1985, ch. 4.</w:t>
      </w:r>
    </w:p>
    <w:p w14:paraId="6E14C40C" w14:textId="77777777" w:rsidR="00C10A86" w:rsidRPr="00C10A86" w:rsidRDefault="00C10A86" w:rsidP="00C10A86">
      <w:pPr>
        <w:pStyle w:val="References"/>
        <w:numPr>
          <w:ilvl w:val="0"/>
          <w:numId w:val="2"/>
        </w:numPr>
        <w:rPr>
          <w:sz w:val="20"/>
          <w:szCs w:val="20"/>
        </w:rPr>
      </w:pPr>
      <w:r w:rsidRPr="00C10A86">
        <w:rPr>
          <w:sz w:val="20"/>
          <w:szCs w:val="20"/>
        </w:rPr>
        <w:t>Y. Yorozu, M. Hirano, K. Oka, and Y. Tagawa, “Electron spectroscopy studies on magneto-optical media and plastic substrate interfaces</w:t>
      </w:r>
      <w:r w:rsidRPr="00C10A86">
        <w:rPr>
          <w:sz w:val="20"/>
          <w:szCs w:val="20"/>
          <w:lang w:eastAsia="ja-JP"/>
        </w:rPr>
        <w:t xml:space="preserve"> </w:t>
      </w:r>
      <w:r w:rsidRPr="00C10A86">
        <w:rPr>
          <w:sz w:val="20"/>
          <w:szCs w:val="20"/>
        </w:rPr>
        <w:t xml:space="preserve">(Translation Journals style),” </w:t>
      </w:r>
      <w:r w:rsidRPr="00C10A86">
        <w:rPr>
          <w:i/>
          <w:iCs/>
          <w:sz w:val="20"/>
          <w:szCs w:val="20"/>
        </w:rPr>
        <w:t>IEEE Transl. J. Magn.Jpn.</w:t>
      </w:r>
      <w:r w:rsidRPr="00C10A86">
        <w:rPr>
          <w:sz w:val="20"/>
          <w:szCs w:val="20"/>
        </w:rPr>
        <w:t>, vol. 2, Aug. 1987, pp. 740–741 [</w:t>
      </w:r>
      <w:r w:rsidRPr="00C10A86">
        <w:rPr>
          <w:i/>
          <w:iCs/>
          <w:sz w:val="20"/>
          <w:szCs w:val="20"/>
        </w:rPr>
        <w:t>Dig. 9</w:t>
      </w:r>
      <w:r w:rsidRPr="00C10A86">
        <w:rPr>
          <w:i/>
          <w:iCs/>
          <w:sz w:val="20"/>
          <w:szCs w:val="20"/>
          <w:vertAlign w:val="superscript"/>
        </w:rPr>
        <w:t>th</w:t>
      </w:r>
      <w:r w:rsidRPr="00C10A86">
        <w:rPr>
          <w:i/>
          <w:iCs/>
          <w:sz w:val="20"/>
          <w:szCs w:val="20"/>
        </w:rPr>
        <w:t xml:space="preserve"> Annu. Conf. Magnetics</w:t>
      </w:r>
      <w:r w:rsidRPr="00C10A86">
        <w:rPr>
          <w:sz w:val="20"/>
          <w:szCs w:val="20"/>
        </w:rPr>
        <w:t xml:space="preserve"> Japan, 1982, p. 301].</w:t>
      </w:r>
    </w:p>
    <w:p w14:paraId="2DB1E9DC" w14:textId="77777777" w:rsidR="00C10A86" w:rsidRPr="00C10A86" w:rsidRDefault="00C10A86" w:rsidP="00C10A86">
      <w:pPr>
        <w:numPr>
          <w:ilvl w:val="0"/>
          <w:numId w:val="2"/>
        </w:numPr>
        <w:autoSpaceDE w:val="0"/>
        <w:autoSpaceDN w:val="0"/>
        <w:rPr>
          <w:rFonts w:ascii="Times New Roman" w:hAnsi="Times New Roman" w:cs="Times New Roman"/>
          <w:sz w:val="20"/>
          <w:szCs w:val="20"/>
        </w:rPr>
      </w:pPr>
      <w:r w:rsidRPr="00C10A86">
        <w:rPr>
          <w:rFonts w:ascii="Times New Roman" w:hAnsi="Times New Roman" w:cs="Times New Roman"/>
          <w:sz w:val="20"/>
          <w:szCs w:val="20"/>
        </w:rPr>
        <w:t xml:space="preserve">S. Chen, B. Mulgrew, and P. M. Grant, “A clustering technique for digital communications channel equalization using radial basis function networks (Periodical style),” </w:t>
      </w:r>
      <w:r w:rsidRPr="00C10A86">
        <w:rPr>
          <w:rFonts w:ascii="Times New Roman" w:hAnsi="Times New Roman" w:cs="Times New Roman"/>
          <w:i/>
          <w:iCs/>
          <w:sz w:val="20"/>
          <w:szCs w:val="20"/>
        </w:rPr>
        <w:t>IEEE Trans. Neural Networks</w:t>
      </w:r>
      <w:r w:rsidRPr="00C10A86">
        <w:rPr>
          <w:rFonts w:ascii="Times New Roman" w:hAnsi="Times New Roman" w:cs="Times New Roman"/>
          <w:sz w:val="20"/>
          <w:szCs w:val="20"/>
        </w:rPr>
        <w:t>, vol. 4, pp. 570–578, July 1993.</w:t>
      </w:r>
    </w:p>
    <w:p w14:paraId="1D6578B6" w14:textId="77777777" w:rsidR="00C10A86" w:rsidRPr="00C10A86" w:rsidRDefault="00C10A86">
      <w:pPr>
        <w:rPr>
          <w:rFonts w:ascii="Times New Roman" w:hAnsi="Times New Roman" w:cs="Times New Roman"/>
          <w:sz w:val="22"/>
          <w:szCs w:val="22"/>
        </w:rPr>
      </w:pPr>
    </w:p>
    <w:sectPr w:rsidR="00C10A86" w:rsidRPr="00C10A86" w:rsidSect="00614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
    <w:nsid w:val="6DC3293B"/>
    <w:multiLevelType w:val="singleLevel"/>
    <w:tmpl w:val="3A8EC28E"/>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9"/>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86"/>
    <w:rsid w:val="00096C46"/>
    <w:rsid w:val="00141859"/>
    <w:rsid w:val="0021507A"/>
    <w:rsid w:val="003664A0"/>
    <w:rsid w:val="003F0B67"/>
    <w:rsid w:val="0061447E"/>
    <w:rsid w:val="00C1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547A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C10A86"/>
    <w:pPr>
      <w:numPr>
        <w:numId w:val="1"/>
      </w:numPr>
      <w:autoSpaceDE w:val="0"/>
      <w:autoSpaceDN w:val="0"/>
      <w:jc w:val="both"/>
    </w:pPr>
    <w:rPr>
      <w:rFonts w:ascii="Times New Roman" w:eastAsia="MS Mincho"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171">
      <w:bodyDiv w:val="1"/>
      <w:marLeft w:val="0"/>
      <w:marRight w:val="0"/>
      <w:marTop w:val="0"/>
      <w:marBottom w:val="0"/>
      <w:divBdr>
        <w:top w:val="none" w:sz="0" w:space="0" w:color="auto"/>
        <w:left w:val="none" w:sz="0" w:space="0" w:color="auto"/>
        <w:bottom w:val="none" w:sz="0" w:space="0" w:color="auto"/>
        <w:right w:val="none" w:sz="0" w:space="0" w:color="auto"/>
      </w:divBdr>
    </w:div>
    <w:div w:id="1696496202">
      <w:bodyDiv w:val="1"/>
      <w:marLeft w:val="0"/>
      <w:marRight w:val="0"/>
      <w:marTop w:val="0"/>
      <w:marBottom w:val="0"/>
      <w:divBdr>
        <w:top w:val="none" w:sz="0" w:space="0" w:color="auto"/>
        <w:left w:val="none" w:sz="0" w:space="0" w:color="auto"/>
        <w:bottom w:val="none" w:sz="0" w:space="0" w:color="auto"/>
        <w:right w:val="none" w:sz="0" w:space="0" w:color="auto"/>
      </w:divBdr>
    </w:div>
    <w:div w:id="20779698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440</Words>
  <Characters>2465</Characters>
  <Application>Microsoft Macintosh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 Oostrom,Hans</cp:lastModifiedBy>
  <cp:revision>3</cp:revision>
  <dcterms:created xsi:type="dcterms:W3CDTF">2016-12-12T13:14:00Z</dcterms:created>
  <dcterms:modified xsi:type="dcterms:W3CDTF">2016-12-12T13:26:00Z</dcterms:modified>
  <cp:category/>
</cp:coreProperties>
</file>